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5BF7" w14:textId="4D31E99D" w:rsidR="001A0472" w:rsidRPr="001A0472" w:rsidRDefault="001A0472" w:rsidP="001A0472">
      <w:pPr>
        <w:rPr>
          <w:b/>
          <w:bCs/>
          <w:sz w:val="36"/>
          <w:szCs w:val="36"/>
        </w:rPr>
      </w:pPr>
      <w:r w:rsidRPr="001A0472">
        <w:rPr>
          <w:b/>
          <w:bCs/>
          <w:sz w:val="36"/>
          <w:szCs w:val="36"/>
        </w:rPr>
        <w:t>BioPharmX Ginkgo Biloba 7000mg &amp; Ginseng 600mg (120 Vegan Tablets) Added Vitamin B3 &amp; Vitamin B5:</w:t>
      </w:r>
      <w:r>
        <w:rPr>
          <w:b/>
          <w:bCs/>
          <w:sz w:val="36"/>
          <w:szCs w:val="36"/>
        </w:rPr>
        <w:t xml:space="preserve"> </w:t>
      </w:r>
      <w:r w:rsidRPr="001A0472">
        <w:rPr>
          <w:b/>
          <w:bCs/>
          <w:sz w:val="36"/>
          <w:szCs w:val="36"/>
        </w:rPr>
        <w:t>Premium Brain &amp; Memory Support Supplement – Boosts Mental Clarity &amp; Focus</w:t>
      </w:r>
    </w:p>
    <w:p w14:paraId="6C8E7B26" w14:textId="77777777" w:rsidR="00041CA7" w:rsidRDefault="00041CA7"/>
    <w:p w14:paraId="11CF5CD0" w14:textId="6B59C1D3" w:rsidR="001A0472" w:rsidRPr="001A0472" w:rsidRDefault="001A0472" w:rsidP="001A0472">
      <w:pPr>
        <w:numPr>
          <w:ilvl w:val="0"/>
          <w:numId w:val="1"/>
        </w:numPr>
      </w:pPr>
      <w:r w:rsidRPr="001A0472">
        <w:t xml:space="preserve">BioPharmX Ginkgo Biloba tablet </w:t>
      </w:r>
      <w:r w:rsidR="009D62CA" w:rsidRPr="001A0472">
        <w:t>delivers</w:t>
      </w:r>
      <w:r w:rsidRPr="001A0472">
        <w:t xml:space="preserve"> a powerful 7000mg Ginkgo Biloba, providing 28.8mg of flavone Glycisudes and 7.2mg of Terpene Lactones - unified to support cognitive and physical vitality</w:t>
      </w:r>
    </w:p>
    <w:p w14:paraId="5B285E5F" w14:textId="77777777" w:rsidR="001A0472" w:rsidRPr="001A0472" w:rsidRDefault="001A0472" w:rsidP="001A0472">
      <w:pPr>
        <w:numPr>
          <w:ilvl w:val="0"/>
          <w:numId w:val="1"/>
        </w:numPr>
      </w:pPr>
      <w:r w:rsidRPr="001A0472">
        <w:t>Each tablet is fortified with Ginseng, Vitamin B3, and Vitamin B5, essential for boosting energy, managing stress, and supporting healthy skin and hair. Ginseng also enhances mental clarity and overall vitality.</w:t>
      </w:r>
    </w:p>
    <w:p w14:paraId="36B93D4F" w14:textId="77777777" w:rsidR="001A0472" w:rsidRPr="001A0472" w:rsidRDefault="001A0472" w:rsidP="001A0472">
      <w:pPr>
        <w:numPr>
          <w:ilvl w:val="0"/>
          <w:numId w:val="1"/>
        </w:numPr>
      </w:pPr>
      <w:r w:rsidRPr="001A0472">
        <w:t>Enhances cognitive function, supports memory retention, and promotes healthy blood circulation, helping to improve mental clarity and focus.</w:t>
      </w:r>
    </w:p>
    <w:p w14:paraId="7B71C0BC" w14:textId="77777777" w:rsidR="001A0472" w:rsidRPr="001A0472" w:rsidRDefault="001A0472" w:rsidP="001A0472">
      <w:pPr>
        <w:numPr>
          <w:ilvl w:val="0"/>
          <w:numId w:val="1"/>
        </w:numPr>
      </w:pPr>
      <w:r w:rsidRPr="001A0472">
        <w:t>All benefits have been approved by the European Food Safety Authority (EFSA). Suitable for Vegetarians &amp; Vegans. Halal Certified and free from GMO material.</w:t>
      </w:r>
    </w:p>
    <w:p w14:paraId="55FBDF9C" w14:textId="77777777" w:rsidR="001A0472" w:rsidRPr="001A0472" w:rsidRDefault="001A0472" w:rsidP="001A0472">
      <w:pPr>
        <w:numPr>
          <w:ilvl w:val="0"/>
          <w:numId w:val="1"/>
        </w:numPr>
      </w:pPr>
      <w:r w:rsidRPr="001A0472">
        <w:t>Manufactured within the UK in an FDA and MHRA approved facility for your highest level of safety.</w:t>
      </w:r>
    </w:p>
    <w:p w14:paraId="1647A138" w14:textId="13F7FB57" w:rsidR="001A0472" w:rsidRDefault="001A0472"/>
    <w:p w14:paraId="41D7FD7E" w14:textId="77777777" w:rsidR="001A0472" w:rsidRPr="001A0472" w:rsidRDefault="001A0472" w:rsidP="001A0472">
      <w:pPr>
        <w:rPr>
          <w:b/>
          <w:bCs/>
        </w:rPr>
      </w:pPr>
      <w:r w:rsidRPr="001A0472">
        <w:rPr>
          <w:b/>
          <w:bCs/>
        </w:rPr>
        <w:t>Product Description</w:t>
      </w:r>
    </w:p>
    <w:p w14:paraId="1624AE0E" w14:textId="77777777" w:rsidR="001A0472" w:rsidRPr="001A0472" w:rsidRDefault="001A0472" w:rsidP="001A0472">
      <w:pPr>
        <w:rPr>
          <w:b/>
          <w:bCs/>
        </w:rPr>
      </w:pPr>
      <w:r w:rsidRPr="001A0472">
        <w:rPr>
          <w:b/>
          <w:bCs/>
        </w:rPr>
        <w:t>BioPharmX Ginkgo Biloba Tablets</w:t>
      </w:r>
    </w:p>
    <w:p w14:paraId="18361C6A" w14:textId="77777777" w:rsidR="001A0472" w:rsidRPr="001A0472" w:rsidRDefault="001A0472" w:rsidP="001A0472">
      <w:r w:rsidRPr="001A0472">
        <w:t>Ginkgo Biloba, often hailed as a powerful natural remedy, has been revered for centuries for its exceptional cognitive and circulatory health benefits. This ancient herb’s leaves are rich in potent flavonoids and terpenoids, which are key to its renowned therapeutic properties. Ginkgo Biloba extract is a concentrated source of these active compounds, </w:t>
      </w:r>
      <w:r w:rsidRPr="001A0472">
        <w:rPr>
          <w:b/>
          <w:bCs/>
          <w:u w:val="single"/>
        </w:rPr>
        <w:t>offering a natural solution for enhancing memory, improving cognitive function, and supporting overall brain health.</w:t>
      </w:r>
    </w:p>
    <w:p w14:paraId="6EECD35D" w14:textId="77777777" w:rsidR="001A0472" w:rsidRDefault="001A0472" w:rsidP="001A0472">
      <w:pPr>
        <w:rPr>
          <w:b/>
          <w:bCs/>
          <w:u w:val="single"/>
        </w:rPr>
      </w:pPr>
      <w:r w:rsidRPr="001A0472">
        <w:t>Incorporating Ginkgo Biloba extract into your daily regimen offers a natural and effective way to support cognitive vitality, enhance memory, and promote overall brain health. </w:t>
      </w:r>
      <w:r w:rsidRPr="001A0472">
        <w:rPr>
          <w:b/>
          <w:bCs/>
          <w:u w:val="single"/>
        </w:rPr>
        <w:t>Discover the remarkable benefits of this time-honored herb and experience the potential of Ginkgo Biloba for improved mental performance and circulatory health.</w:t>
      </w:r>
    </w:p>
    <w:p w14:paraId="34E0AA69" w14:textId="77777777" w:rsidR="00360D35" w:rsidRDefault="00360D35" w:rsidP="001A0472">
      <w:pPr>
        <w:rPr>
          <w:b/>
          <w:bCs/>
          <w:u w:val="single"/>
        </w:rPr>
      </w:pPr>
    </w:p>
    <w:p w14:paraId="69E2387E" w14:textId="26A7AF69" w:rsidR="00360D35" w:rsidRPr="00360D35" w:rsidRDefault="00360D35" w:rsidP="001A0472">
      <w:pPr>
        <w:rPr>
          <w:b/>
          <w:bCs/>
        </w:rPr>
      </w:pPr>
      <w:r>
        <w:rPr>
          <w:b/>
          <w:bCs/>
        </w:rPr>
        <w:t>Key</w:t>
      </w:r>
      <w:r w:rsidRPr="00360D35">
        <w:rPr>
          <w:b/>
          <w:bCs/>
        </w:rPr>
        <w:t xml:space="preserve"> Benefits of Ginkgo Bilob</w:t>
      </w:r>
      <w:r>
        <w:rPr>
          <w:b/>
          <w:bCs/>
        </w:rPr>
        <w:t>a</w:t>
      </w:r>
      <w:r w:rsidRPr="00360D35">
        <w:rPr>
          <w:b/>
          <w:bCs/>
        </w:rPr>
        <w:t>:</w:t>
      </w:r>
    </w:p>
    <w:p w14:paraId="5FE598D6" w14:textId="2AFD0644" w:rsidR="00360D35" w:rsidRDefault="00360D35" w:rsidP="001A0472">
      <w:r w:rsidRPr="00360D35">
        <w:t>•</w:t>
      </w:r>
      <w:r>
        <w:t xml:space="preserve"> Improved Memory</w:t>
      </w:r>
    </w:p>
    <w:p w14:paraId="5101A25B" w14:textId="59612071" w:rsidR="00360D35" w:rsidRDefault="00360D35" w:rsidP="001A0472">
      <w:r w:rsidRPr="00360D35">
        <w:t>•</w:t>
      </w:r>
      <w:r w:rsidR="009C7112">
        <w:t xml:space="preserve"> </w:t>
      </w:r>
      <w:r w:rsidR="00BC46F6">
        <w:t>Increased</w:t>
      </w:r>
      <w:r>
        <w:t xml:space="preserve"> Blood</w:t>
      </w:r>
      <w:r w:rsidR="00BC46F6">
        <w:t xml:space="preserve"> Flow and</w:t>
      </w:r>
      <w:r>
        <w:t xml:space="preserve"> Circulation</w:t>
      </w:r>
      <w:r w:rsidR="009C7112">
        <w:t xml:space="preserve"> throughout the body</w:t>
      </w:r>
    </w:p>
    <w:p w14:paraId="4E1819E5" w14:textId="2E2AFD74" w:rsidR="00360D35" w:rsidRDefault="00360D35" w:rsidP="001A0472">
      <w:r w:rsidRPr="00360D35">
        <w:t>•</w:t>
      </w:r>
      <w:r>
        <w:t xml:space="preserve"> </w:t>
      </w:r>
      <w:r w:rsidR="009C7112">
        <w:t xml:space="preserve">Improve symptoms of </w:t>
      </w:r>
      <w:r>
        <w:t>Bronchitis</w:t>
      </w:r>
      <w:r w:rsidR="009C7112">
        <w:t>,</w:t>
      </w:r>
      <w:r>
        <w:t xml:space="preserve"> Arthritis (all the “itus’s”)</w:t>
      </w:r>
    </w:p>
    <w:p w14:paraId="057C45FB" w14:textId="0C924E97" w:rsidR="00360D35" w:rsidRDefault="00360D35" w:rsidP="001A0472">
      <w:r w:rsidRPr="00360D35">
        <w:t>•</w:t>
      </w:r>
      <w:r>
        <w:t xml:space="preserve"> It’s Anti</w:t>
      </w:r>
      <w:r w:rsidR="00347249">
        <w:t>m</w:t>
      </w:r>
      <w:r>
        <w:t>icrobial</w:t>
      </w:r>
    </w:p>
    <w:p w14:paraId="471198E2" w14:textId="7E2669A3" w:rsidR="00360D35" w:rsidRDefault="00360D35" w:rsidP="001A0472">
      <w:r w:rsidRPr="00360D35">
        <w:lastRenderedPageBreak/>
        <w:t>•</w:t>
      </w:r>
      <w:r>
        <w:t xml:space="preserve"> </w:t>
      </w:r>
      <w:r w:rsidR="009C7112">
        <w:t>Help</w:t>
      </w:r>
      <w:r w:rsidR="00BC46F6">
        <w:t>s</w:t>
      </w:r>
      <w:r w:rsidR="009C7112">
        <w:t xml:space="preserve"> alleviate symptoms of</w:t>
      </w:r>
      <w:r>
        <w:t xml:space="preserve"> Anxiety</w:t>
      </w:r>
    </w:p>
    <w:p w14:paraId="49C520B8" w14:textId="6E292715" w:rsidR="00360D35" w:rsidRDefault="00360D35" w:rsidP="001A0472">
      <w:r w:rsidRPr="00360D35">
        <w:t>•</w:t>
      </w:r>
      <w:r>
        <w:t xml:space="preserve"> </w:t>
      </w:r>
      <w:r w:rsidR="00BC46F6">
        <w:t>Ability to improve</w:t>
      </w:r>
      <w:r>
        <w:t xml:space="preserve"> </w:t>
      </w:r>
      <w:r w:rsidR="00BC46F6">
        <w:t>L</w:t>
      </w:r>
      <w:r>
        <w:t>ibido</w:t>
      </w:r>
      <w:r w:rsidR="00BC46F6">
        <w:t xml:space="preserve"> &amp; Sexual Function</w:t>
      </w:r>
    </w:p>
    <w:p w14:paraId="6FB2D5BD" w14:textId="262BCDA0" w:rsidR="00360D35" w:rsidRDefault="00360D35" w:rsidP="001A0472">
      <w:r w:rsidRPr="00360D35">
        <w:t>•</w:t>
      </w:r>
      <w:r>
        <w:t xml:space="preserve"> </w:t>
      </w:r>
      <w:r w:rsidR="00BC46F6">
        <w:t>May help d</w:t>
      </w:r>
      <w:r>
        <w:t xml:space="preserve">ecrease </w:t>
      </w:r>
      <w:r w:rsidR="00BC46F6">
        <w:t xml:space="preserve">symptoms of </w:t>
      </w:r>
      <w:r>
        <w:t>Tinnitus</w:t>
      </w:r>
    </w:p>
    <w:p w14:paraId="1716A8E6" w14:textId="10F3814E" w:rsidR="00360D35" w:rsidRDefault="00360D35" w:rsidP="001A0472">
      <w:r w:rsidRPr="00360D35">
        <w:t>•</w:t>
      </w:r>
      <w:r>
        <w:t xml:space="preserve"> Improve Vision</w:t>
      </w:r>
    </w:p>
    <w:p w14:paraId="2808D14B" w14:textId="33D1BA08" w:rsidR="00360D35" w:rsidRDefault="00360D35" w:rsidP="001A0472">
      <w:r w:rsidRPr="00360D35">
        <w:t>•</w:t>
      </w:r>
      <w:r>
        <w:t xml:space="preserve"> Increase</w:t>
      </w:r>
      <w:r w:rsidR="0014748F">
        <w:t>s</w:t>
      </w:r>
      <w:r>
        <w:t xml:space="preserve"> Nitric Oxide</w:t>
      </w:r>
      <w:r w:rsidR="0014748F">
        <w:t xml:space="preserve"> Production</w:t>
      </w:r>
    </w:p>
    <w:p w14:paraId="11423D03" w14:textId="77777777" w:rsidR="00360D35" w:rsidRPr="00360D35" w:rsidRDefault="00360D35" w:rsidP="001A0472"/>
    <w:p w14:paraId="0E759438" w14:textId="75EFF3F0" w:rsidR="001A0472" w:rsidRPr="001A0472" w:rsidRDefault="001A0472" w:rsidP="001A0472">
      <w:r w:rsidRPr="001A0472">
        <w:rPr>
          <w:noProof/>
        </w:rPr>
        <w:drawing>
          <wp:inline distT="0" distB="0" distL="0" distR="0" wp14:anchorId="3C0133AC" wp14:editId="78D09BA5">
            <wp:extent cx="2857500" cy="2857500"/>
            <wp:effectExtent l="0" t="0" r="0" b="0"/>
            <wp:docPr id="1444535813" name="Picture 8" descr="ginkgo bil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nkgo bilo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FC3DE84" w14:textId="77777777" w:rsidR="001A0472" w:rsidRPr="001A0472" w:rsidRDefault="001A0472" w:rsidP="001A0472">
      <w:pPr>
        <w:rPr>
          <w:b/>
          <w:bCs/>
        </w:rPr>
      </w:pPr>
      <w:r w:rsidRPr="001A0472">
        <w:rPr>
          <w:b/>
          <w:bCs/>
        </w:rPr>
        <w:t>Frequently Asked Questions</w:t>
      </w:r>
    </w:p>
    <w:p w14:paraId="283C544F" w14:textId="77777777" w:rsidR="001A0472" w:rsidRPr="001A0472" w:rsidRDefault="001A0472" w:rsidP="001A0472">
      <w:r w:rsidRPr="001A0472">
        <w:rPr>
          <w:b/>
          <w:bCs/>
        </w:rPr>
        <w:t>Who should take BioPharmX Ginkgo Biloba Supplement?</w:t>
      </w:r>
      <w:r w:rsidRPr="001A0472">
        <w:t> BioPharmX Ginkgo Biloba tablets are perfect for those looking to support cognitive function, enhance memory, and boost brain health. Suitable for both men and women, this supplement delivers potent Ginkgo Biloba benefits, making it ideal for improving mental clarity and circulation.</w:t>
      </w:r>
    </w:p>
    <w:p w14:paraId="2D7B12D2" w14:textId="77777777" w:rsidR="001A0472" w:rsidRPr="001A0472" w:rsidRDefault="001A0472" w:rsidP="001A0472">
      <w:r w:rsidRPr="001A0472">
        <w:rPr>
          <w:b/>
          <w:bCs/>
        </w:rPr>
        <w:t>Can BioPharmX Ginkgo Biloba Supplement be taken with medication?</w:t>
      </w:r>
      <w:r w:rsidRPr="001A0472">
        <w:t> BioPharmX Ginkgo Biloba Supplement is made from high-quality Ginkgo Biloba extract and is generally safe with most medications. However, consult your healthcare provider before combining it with prescribed medications, especially those affecting blood flow.</w:t>
      </w:r>
    </w:p>
    <w:p w14:paraId="658DDE00" w14:textId="474E548D" w:rsidR="001A0472" w:rsidRDefault="001A0472" w:rsidP="001A0472">
      <w:r w:rsidRPr="001A0472">
        <w:rPr>
          <w:b/>
          <w:bCs/>
        </w:rPr>
        <w:t>How long does each bottle of BioPharmX Ginkgo Biloba Supplement last?</w:t>
      </w:r>
      <w:r w:rsidRPr="001A0472">
        <w:t> Each bottle contains 1</w:t>
      </w:r>
      <w:r w:rsidR="005347B0">
        <w:t>2</w:t>
      </w:r>
      <w:r w:rsidRPr="001A0472">
        <w:t xml:space="preserve">0 </w:t>
      </w:r>
      <w:r w:rsidR="009D62CA" w:rsidRPr="001A0472">
        <w:t>tablets,</w:t>
      </w:r>
      <w:r w:rsidRPr="001A0472">
        <w:t xml:space="preserve"> providing a </w:t>
      </w:r>
      <w:r w:rsidR="005347B0">
        <w:t>4</w:t>
      </w:r>
      <w:r w:rsidRPr="001A0472">
        <w:t xml:space="preserve">-month supply when taken as directed. Take </w:t>
      </w:r>
      <w:r w:rsidR="00F47661">
        <w:t>one</w:t>
      </w:r>
      <w:r w:rsidRPr="001A0472">
        <w:t xml:space="preserve"> tablet daily with food.</w:t>
      </w:r>
    </w:p>
    <w:p w14:paraId="35D3A48D" w14:textId="006D28F2" w:rsidR="001A0472" w:rsidRPr="001A0472" w:rsidRDefault="001A0472" w:rsidP="001A0472">
      <w:pPr>
        <w:rPr>
          <w:b/>
          <w:bCs/>
        </w:rPr>
      </w:pPr>
      <w:r w:rsidRPr="001A0472">
        <w:rPr>
          <w:b/>
          <w:bCs/>
        </w:rPr>
        <w:t>Ingredients:</w:t>
      </w:r>
      <w:r>
        <w:rPr>
          <w:b/>
          <w:bCs/>
        </w:rPr>
        <w:t xml:space="preserve"> </w:t>
      </w:r>
      <w:r w:rsidRPr="001A0472">
        <w:t>Ginkgo Biloba 7000mg, Ginseng 600mg, Vitamin B3 125% NRV, Vitamin B5 100% NRV</w:t>
      </w:r>
    </w:p>
    <w:p w14:paraId="69069415" w14:textId="77777777" w:rsidR="001A0472" w:rsidRPr="001A0472" w:rsidRDefault="001A0472" w:rsidP="001A0472"/>
    <w:p w14:paraId="0E8A8C6E" w14:textId="77777777" w:rsidR="001A0472" w:rsidRPr="001A0472" w:rsidRDefault="001A0472" w:rsidP="001A0472">
      <w:pPr>
        <w:rPr>
          <w:b/>
          <w:bCs/>
        </w:rPr>
      </w:pPr>
      <w:r w:rsidRPr="001A0472">
        <w:rPr>
          <w:b/>
          <w:bCs/>
        </w:rPr>
        <w:t>BioPharm-X: Superior Standards in Nutritional Supplements</w:t>
      </w:r>
    </w:p>
    <w:p w14:paraId="743A170C" w14:textId="16DCDA17" w:rsidR="001A0472" w:rsidRPr="001A0472" w:rsidRDefault="001A0472" w:rsidP="001A0472">
      <w:r w:rsidRPr="001A0472">
        <w:rPr>
          <w:noProof/>
        </w:rPr>
        <w:lastRenderedPageBreak/>
        <w:drawing>
          <wp:inline distT="0" distB="0" distL="0" distR="0" wp14:anchorId="15282946" wp14:editId="71D516E9">
            <wp:extent cx="2857500" cy="2857500"/>
            <wp:effectExtent l="0" t="0" r="0" b="0"/>
            <wp:docPr id="486407367" name="Picture 7" descr="ginkgo bil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nkgo bilo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3932550" w14:textId="77777777" w:rsidR="001A0472" w:rsidRPr="001A0472" w:rsidRDefault="001A0472" w:rsidP="001A0472">
      <w:pPr>
        <w:rPr>
          <w:b/>
          <w:bCs/>
        </w:rPr>
      </w:pPr>
      <w:r w:rsidRPr="001A0472">
        <w:rPr>
          <w:b/>
          <w:bCs/>
        </w:rPr>
        <w:t>Maximum Strength</w:t>
      </w:r>
    </w:p>
    <w:p w14:paraId="6F0B54F0" w14:textId="77777777" w:rsidR="001A0472" w:rsidRPr="001A0472" w:rsidRDefault="001A0472" w:rsidP="001A0472">
      <w:r w:rsidRPr="001A0472">
        <w:t>BioPharm-X has the goal of enhancing the well-being of their customers around the world by delivering premium quality, best value nutritional supplements.</w:t>
      </w:r>
    </w:p>
    <w:p w14:paraId="20C6642A" w14:textId="09C65DB1" w:rsidR="001A0472" w:rsidRPr="001A0472" w:rsidRDefault="001A0472" w:rsidP="001A0472">
      <w:r w:rsidRPr="001A0472">
        <w:rPr>
          <w:b/>
          <w:bCs/>
          <w:i/>
          <w:iCs/>
        </w:rPr>
        <w:t xml:space="preserve">Each tablet has been formulated to safely provide significantly more </w:t>
      </w:r>
      <w:r w:rsidR="009D62CA" w:rsidRPr="001A0472">
        <w:rPr>
          <w:b/>
          <w:bCs/>
          <w:i/>
          <w:iCs/>
        </w:rPr>
        <w:t>than</w:t>
      </w:r>
      <w:r w:rsidRPr="001A0472">
        <w:rPr>
          <w:b/>
          <w:bCs/>
          <w:i/>
          <w:iCs/>
        </w:rPr>
        <w:t xml:space="preserve"> the minimum NRV levels for maximum effect.</w:t>
      </w:r>
    </w:p>
    <w:p w14:paraId="75FD652A" w14:textId="529EA59F" w:rsidR="001A0472" w:rsidRPr="001A0472" w:rsidRDefault="001A0472" w:rsidP="001A0472">
      <w:r w:rsidRPr="001A0472">
        <w:rPr>
          <w:noProof/>
        </w:rPr>
        <w:drawing>
          <wp:inline distT="0" distB="0" distL="0" distR="0" wp14:anchorId="40C42976" wp14:editId="61AA056A">
            <wp:extent cx="2857500" cy="2857500"/>
            <wp:effectExtent l="0" t="0" r="0" b="0"/>
            <wp:docPr id="1215511519" name="Picture 6" descr="ginkgo bil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nkgo bilo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51EE828" w14:textId="77777777" w:rsidR="001A0472" w:rsidRPr="001A0472" w:rsidRDefault="001A0472" w:rsidP="001A0472">
      <w:pPr>
        <w:rPr>
          <w:b/>
          <w:bCs/>
        </w:rPr>
      </w:pPr>
      <w:r w:rsidRPr="001A0472">
        <w:rPr>
          <w:b/>
          <w:bCs/>
        </w:rPr>
        <w:t>Quality Promise</w:t>
      </w:r>
    </w:p>
    <w:p w14:paraId="5DBD0F96" w14:textId="77777777" w:rsidR="001A0472" w:rsidRPr="001A0472" w:rsidRDefault="001A0472" w:rsidP="001A0472">
      <w:r w:rsidRPr="001A0472">
        <w:t>Every bottle is manufactured in the UK in a fully licensed facility, using only premium graded ingredients.</w:t>
      </w:r>
    </w:p>
    <w:p w14:paraId="390BCB27" w14:textId="77777777" w:rsidR="001A0472" w:rsidRPr="001A0472" w:rsidRDefault="001A0472" w:rsidP="001A0472">
      <w:r w:rsidRPr="001A0472">
        <w:rPr>
          <w:b/>
          <w:bCs/>
          <w:i/>
          <w:iCs/>
        </w:rPr>
        <w:t>Rest assured that we would never consider manufacturing an item that did not fully meet these requirements.</w:t>
      </w:r>
    </w:p>
    <w:p w14:paraId="147D72F5" w14:textId="5DDDA8EC" w:rsidR="001A0472" w:rsidRPr="001A0472" w:rsidRDefault="001A0472" w:rsidP="001A0472">
      <w:r w:rsidRPr="001A0472">
        <w:rPr>
          <w:noProof/>
        </w:rPr>
        <w:lastRenderedPageBreak/>
        <w:drawing>
          <wp:inline distT="0" distB="0" distL="0" distR="0" wp14:anchorId="40777533" wp14:editId="5BBF8852">
            <wp:extent cx="2857500" cy="2857500"/>
            <wp:effectExtent l="0" t="0" r="0" b="0"/>
            <wp:docPr id="828418404" name="Picture 5" descr="ginkgo bil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inkgo bilo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BAFE80A" w14:textId="322A460A" w:rsidR="001A0472" w:rsidRPr="001A0472" w:rsidRDefault="001A0472" w:rsidP="001A0472">
      <w:r w:rsidRPr="001A0472">
        <w:rPr>
          <w:b/>
          <w:bCs/>
        </w:rPr>
        <w:t>A</w:t>
      </w:r>
      <w:r w:rsidRPr="001A0472">
        <w:rPr>
          <w:b/>
          <w:bCs/>
          <w:i/>
          <w:iCs/>
        </w:rPr>
        <w:t>dults:</w:t>
      </w:r>
      <w:r w:rsidRPr="001A0472">
        <w:t> </w:t>
      </w:r>
      <w:r w:rsidRPr="001A0472">
        <w:rPr>
          <w:i/>
          <w:iCs/>
        </w:rPr>
        <w:t xml:space="preserve">As a supplement begin by taking </w:t>
      </w:r>
      <w:r w:rsidR="00F07A43">
        <w:rPr>
          <w:i/>
          <w:iCs/>
        </w:rPr>
        <w:t>1</w:t>
      </w:r>
      <w:r w:rsidRPr="001A0472">
        <w:rPr>
          <w:i/>
          <w:iCs/>
        </w:rPr>
        <w:t> </w:t>
      </w:r>
      <w:r w:rsidRPr="001A0472">
        <w:t>tablet </w:t>
      </w:r>
      <w:r w:rsidRPr="001A0472">
        <w:rPr>
          <w:i/>
          <w:iCs/>
        </w:rPr>
        <w:t>in the morning on an empty stomach with at least 8fl oz of water.</w:t>
      </w:r>
    </w:p>
    <w:p w14:paraId="1665829B" w14:textId="77777777" w:rsidR="001A0472" w:rsidRPr="001A0472" w:rsidRDefault="001A0472" w:rsidP="001A0472">
      <w:r w:rsidRPr="001A0472">
        <w:rPr>
          <w:b/>
          <w:bCs/>
          <w:i/>
          <w:iCs/>
          <w:u w:val="single"/>
        </w:rPr>
        <w:t>Do not exceed stated dose in a 24-hour period.</w:t>
      </w:r>
    </w:p>
    <w:p w14:paraId="10E727B8" w14:textId="76C86CCE" w:rsidR="001A0472" w:rsidRDefault="001A0472">
      <w:r w:rsidRPr="001A0472">
        <w:rPr>
          <w:b/>
          <w:bCs/>
          <w:i/>
          <w:iCs/>
          <w:u w:val="single"/>
        </w:rPr>
        <w:t>Use only as directed.</w:t>
      </w:r>
    </w:p>
    <w:sectPr w:rsidR="001A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E3FB9"/>
    <w:multiLevelType w:val="multilevel"/>
    <w:tmpl w:val="D89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4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72"/>
    <w:rsid w:val="00034C7B"/>
    <w:rsid w:val="00041CA7"/>
    <w:rsid w:val="0014748F"/>
    <w:rsid w:val="001A0472"/>
    <w:rsid w:val="002D0A0E"/>
    <w:rsid w:val="00347249"/>
    <w:rsid w:val="00360D35"/>
    <w:rsid w:val="004D6AD0"/>
    <w:rsid w:val="005347B0"/>
    <w:rsid w:val="00707C57"/>
    <w:rsid w:val="007F72AF"/>
    <w:rsid w:val="009C7112"/>
    <w:rsid w:val="009D62CA"/>
    <w:rsid w:val="00BC46F6"/>
    <w:rsid w:val="00CB5764"/>
    <w:rsid w:val="00D6400D"/>
    <w:rsid w:val="00EA1F16"/>
    <w:rsid w:val="00F07A43"/>
    <w:rsid w:val="00F47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90B6"/>
  <w15:chartTrackingRefBased/>
  <w15:docId w15:val="{70D2623C-4B1B-4B8C-9C83-618C5A78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4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4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04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0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04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04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04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04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0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472"/>
    <w:rPr>
      <w:rFonts w:eastAsiaTheme="majorEastAsia" w:cstheme="majorBidi"/>
      <w:color w:val="272727" w:themeColor="text1" w:themeTint="D8"/>
    </w:rPr>
  </w:style>
  <w:style w:type="paragraph" w:styleId="Title">
    <w:name w:val="Title"/>
    <w:basedOn w:val="Normal"/>
    <w:next w:val="Normal"/>
    <w:link w:val="TitleChar"/>
    <w:uiPriority w:val="10"/>
    <w:qFormat/>
    <w:rsid w:val="001A0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472"/>
    <w:pPr>
      <w:spacing w:before="160"/>
      <w:jc w:val="center"/>
    </w:pPr>
    <w:rPr>
      <w:i/>
      <w:iCs/>
      <w:color w:val="404040" w:themeColor="text1" w:themeTint="BF"/>
    </w:rPr>
  </w:style>
  <w:style w:type="character" w:customStyle="1" w:styleId="QuoteChar">
    <w:name w:val="Quote Char"/>
    <w:basedOn w:val="DefaultParagraphFont"/>
    <w:link w:val="Quote"/>
    <w:uiPriority w:val="29"/>
    <w:rsid w:val="001A0472"/>
    <w:rPr>
      <w:i/>
      <w:iCs/>
      <w:color w:val="404040" w:themeColor="text1" w:themeTint="BF"/>
    </w:rPr>
  </w:style>
  <w:style w:type="paragraph" w:styleId="ListParagraph">
    <w:name w:val="List Paragraph"/>
    <w:basedOn w:val="Normal"/>
    <w:uiPriority w:val="34"/>
    <w:qFormat/>
    <w:rsid w:val="001A0472"/>
    <w:pPr>
      <w:ind w:left="720"/>
      <w:contextualSpacing/>
    </w:pPr>
  </w:style>
  <w:style w:type="character" w:styleId="IntenseEmphasis">
    <w:name w:val="Intense Emphasis"/>
    <w:basedOn w:val="DefaultParagraphFont"/>
    <w:uiPriority w:val="21"/>
    <w:qFormat/>
    <w:rsid w:val="001A0472"/>
    <w:rPr>
      <w:i/>
      <w:iCs/>
      <w:color w:val="2F5496" w:themeColor="accent1" w:themeShade="BF"/>
    </w:rPr>
  </w:style>
  <w:style w:type="paragraph" w:styleId="IntenseQuote">
    <w:name w:val="Intense Quote"/>
    <w:basedOn w:val="Normal"/>
    <w:next w:val="Normal"/>
    <w:link w:val="IntenseQuoteChar"/>
    <w:uiPriority w:val="30"/>
    <w:qFormat/>
    <w:rsid w:val="001A0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0472"/>
    <w:rPr>
      <w:i/>
      <w:iCs/>
      <w:color w:val="2F5496" w:themeColor="accent1" w:themeShade="BF"/>
    </w:rPr>
  </w:style>
  <w:style w:type="character" w:styleId="IntenseReference">
    <w:name w:val="Intense Reference"/>
    <w:basedOn w:val="DefaultParagraphFont"/>
    <w:uiPriority w:val="32"/>
    <w:qFormat/>
    <w:rsid w:val="001A0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225">
      <w:bodyDiv w:val="1"/>
      <w:marLeft w:val="0"/>
      <w:marRight w:val="0"/>
      <w:marTop w:val="0"/>
      <w:marBottom w:val="0"/>
      <w:divBdr>
        <w:top w:val="none" w:sz="0" w:space="0" w:color="auto"/>
        <w:left w:val="none" w:sz="0" w:space="0" w:color="auto"/>
        <w:bottom w:val="none" w:sz="0" w:space="0" w:color="auto"/>
        <w:right w:val="none" w:sz="0" w:space="0" w:color="auto"/>
      </w:divBdr>
    </w:div>
    <w:div w:id="293830568">
      <w:bodyDiv w:val="1"/>
      <w:marLeft w:val="0"/>
      <w:marRight w:val="0"/>
      <w:marTop w:val="0"/>
      <w:marBottom w:val="0"/>
      <w:divBdr>
        <w:top w:val="none" w:sz="0" w:space="0" w:color="auto"/>
        <w:left w:val="none" w:sz="0" w:space="0" w:color="auto"/>
        <w:bottom w:val="none" w:sz="0" w:space="0" w:color="auto"/>
        <w:right w:val="none" w:sz="0" w:space="0" w:color="auto"/>
      </w:divBdr>
    </w:div>
    <w:div w:id="1092047225">
      <w:bodyDiv w:val="1"/>
      <w:marLeft w:val="0"/>
      <w:marRight w:val="0"/>
      <w:marTop w:val="0"/>
      <w:marBottom w:val="0"/>
      <w:divBdr>
        <w:top w:val="none" w:sz="0" w:space="0" w:color="auto"/>
        <w:left w:val="none" w:sz="0" w:space="0" w:color="auto"/>
        <w:bottom w:val="none" w:sz="0" w:space="0" w:color="auto"/>
        <w:right w:val="none" w:sz="0" w:space="0" w:color="auto"/>
      </w:divBdr>
    </w:div>
    <w:div w:id="1320496373">
      <w:bodyDiv w:val="1"/>
      <w:marLeft w:val="0"/>
      <w:marRight w:val="0"/>
      <w:marTop w:val="0"/>
      <w:marBottom w:val="0"/>
      <w:divBdr>
        <w:top w:val="none" w:sz="0" w:space="0" w:color="auto"/>
        <w:left w:val="none" w:sz="0" w:space="0" w:color="auto"/>
        <w:bottom w:val="none" w:sz="0" w:space="0" w:color="auto"/>
        <w:right w:val="none" w:sz="0" w:space="0" w:color="auto"/>
      </w:divBdr>
    </w:div>
    <w:div w:id="1326786293">
      <w:bodyDiv w:val="1"/>
      <w:marLeft w:val="0"/>
      <w:marRight w:val="0"/>
      <w:marTop w:val="0"/>
      <w:marBottom w:val="0"/>
      <w:divBdr>
        <w:top w:val="none" w:sz="0" w:space="0" w:color="auto"/>
        <w:left w:val="none" w:sz="0" w:space="0" w:color="auto"/>
        <w:bottom w:val="none" w:sz="0" w:space="0" w:color="auto"/>
        <w:right w:val="none" w:sz="0" w:space="0" w:color="auto"/>
      </w:divBdr>
    </w:div>
    <w:div w:id="1404988987">
      <w:bodyDiv w:val="1"/>
      <w:marLeft w:val="0"/>
      <w:marRight w:val="0"/>
      <w:marTop w:val="0"/>
      <w:marBottom w:val="0"/>
      <w:divBdr>
        <w:top w:val="none" w:sz="0" w:space="0" w:color="auto"/>
        <w:left w:val="none" w:sz="0" w:space="0" w:color="auto"/>
        <w:bottom w:val="none" w:sz="0" w:space="0" w:color="auto"/>
        <w:right w:val="none" w:sz="0" w:space="0" w:color="auto"/>
      </w:divBdr>
    </w:div>
    <w:div w:id="1465856443">
      <w:bodyDiv w:val="1"/>
      <w:marLeft w:val="0"/>
      <w:marRight w:val="0"/>
      <w:marTop w:val="0"/>
      <w:marBottom w:val="0"/>
      <w:divBdr>
        <w:top w:val="none" w:sz="0" w:space="0" w:color="auto"/>
        <w:left w:val="none" w:sz="0" w:space="0" w:color="auto"/>
        <w:bottom w:val="none" w:sz="0" w:space="0" w:color="auto"/>
        <w:right w:val="none" w:sz="0" w:space="0" w:color="auto"/>
      </w:divBdr>
      <w:divsChild>
        <w:div w:id="699361790">
          <w:marLeft w:val="0"/>
          <w:marRight w:val="0"/>
          <w:marTop w:val="0"/>
          <w:marBottom w:val="0"/>
          <w:divBdr>
            <w:top w:val="none" w:sz="0" w:space="0" w:color="auto"/>
            <w:left w:val="none" w:sz="0" w:space="0" w:color="auto"/>
            <w:bottom w:val="none" w:sz="0" w:space="0" w:color="auto"/>
            <w:right w:val="none" w:sz="0" w:space="0" w:color="auto"/>
          </w:divBdr>
          <w:divsChild>
            <w:div w:id="167140138">
              <w:marLeft w:val="0"/>
              <w:marRight w:val="0"/>
              <w:marTop w:val="0"/>
              <w:marBottom w:val="0"/>
              <w:divBdr>
                <w:top w:val="none" w:sz="0" w:space="0" w:color="auto"/>
                <w:left w:val="none" w:sz="0" w:space="0" w:color="auto"/>
                <w:bottom w:val="none" w:sz="0" w:space="0" w:color="auto"/>
                <w:right w:val="none" w:sz="0" w:space="0" w:color="auto"/>
              </w:divBdr>
              <w:divsChild>
                <w:div w:id="128130003">
                  <w:marLeft w:val="0"/>
                  <w:marRight w:val="0"/>
                  <w:marTop w:val="0"/>
                  <w:marBottom w:val="180"/>
                  <w:divBdr>
                    <w:top w:val="none" w:sz="0" w:space="0" w:color="auto"/>
                    <w:left w:val="none" w:sz="0" w:space="0" w:color="auto"/>
                    <w:bottom w:val="none" w:sz="0" w:space="0" w:color="auto"/>
                    <w:right w:val="none" w:sz="0" w:space="0" w:color="auto"/>
                  </w:divBdr>
                  <w:divsChild>
                    <w:div w:id="1936477678">
                      <w:marLeft w:val="0"/>
                      <w:marRight w:val="0"/>
                      <w:marTop w:val="0"/>
                      <w:marBottom w:val="180"/>
                      <w:divBdr>
                        <w:top w:val="none" w:sz="0" w:space="0" w:color="auto"/>
                        <w:left w:val="none" w:sz="0" w:space="0" w:color="auto"/>
                        <w:bottom w:val="none" w:sz="0" w:space="0" w:color="auto"/>
                        <w:right w:val="none" w:sz="0" w:space="0" w:color="auto"/>
                      </w:divBdr>
                    </w:div>
                    <w:div w:id="11145192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59735356">
              <w:marLeft w:val="0"/>
              <w:marRight w:val="0"/>
              <w:marTop w:val="0"/>
              <w:marBottom w:val="180"/>
              <w:divBdr>
                <w:top w:val="none" w:sz="0" w:space="0" w:color="auto"/>
                <w:left w:val="none" w:sz="0" w:space="0" w:color="auto"/>
                <w:bottom w:val="none" w:sz="0" w:space="0" w:color="auto"/>
                <w:right w:val="none" w:sz="0" w:space="0" w:color="auto"/>
              </w:divBdr>
              <w:divsChild>
                <w:div w:id="473984639">
                  <w:marLeft w:val="0"/>
                  <w:marRight w:val="0"/>
                  <w:marTop w:val="0"/>
                  <w:marBottom w:val="0"/>
                  <w:divBdr>
                    <w:top w:val="none" w:sz="0" w:space="0" w:color="auto"/>
                    <w:left w:val="none" w:sz="0" w:space="0" w:color="auto"/>
                    <w:bottom w:val="none" w:sz="0" w:space="0" w:color="auto"/>
                    <w:right w:val="none" w:sz="0" w:space="0" w:color="auto"/>
                  </w:divBdr>
                  <w:divsChild>
                    <w:div w:id="363096399">
                      <w:marLeft w:val="0"/>
                      <w:marRight w:val="0"/>
                      <w:marTop w:val="0"/>
                      <w:marBottom w:val="0"/>
                      <w:divBdr>
                        <w:top w:val="none" w:sz="0" w:space="0" w:color="auto"/>
                        <w:left w:val="none" w:sz="0" w:space="0" w:color="auto"/>
                        <w:bottom w:val="none" w:sz="0" w:space="0" w:color="auto"/>
                        <w:right w:val="none" w:sz="0" w:space="0" w:color="auto"/>
                      </w:divBdr>
                      <w:divsChild>
                        <w:div w:id="144980398">
                          <w:marLeft w:val="0"/>
                          <w:marRight w:val="0"/>
                          <w:marTop w:val="0"/>
                          <w:marBottom w:val="0"/>
                          <w:divBdr>
                            <w:top w:val="none" w:sz="0" w:space="0" w:color="auto"/>
                            <w:left w:val="none" w:sz="0" w:space="0" w:color="auto"/>
                            <w:bottom w:val="none" w:sz="0" w:space="0" w:color="auto"/>
                            <w:right w:val="none" w:sz="0" w:space="0" w:color="auto"/>
                          </w:divBdr>
                        </w:div>
                        <w:div w:id="15591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9154">
              <w:marLeft w:val="0"/>
              <w:marRight w:val="0"/>
              <w:marTop w:val="0"/>
              <w:marBottom w:val="180"/>
              <w:divBdr>
                <w:top w:val="none" w:sz="0" w:space="0" w:color="auto"/>
                <w:left w:val="none" w:sz="0" w:space="0" w:color="auto"/>
                <w:bottom w:val="none" w:sz="0" w:space="0" w:color="auto"/>
                <w:right w:val="none" w:sz="0" w:space="0" w:color="auto"/>
              </w:divBdr>
              <w:divsChild>
                <w:div w:id="1112015783">
                  <w:marLeft w:val="0"/>
                  <w:marRight w:val="0"/>
                  <w:marTop w:val="0"/>
                  <w:marBottom w:val="0"/>
                  <w:divBdr>
                    <w:top w:val="none" w:sz="0" w:space="0" w:color="auto"/>
                    <w:left w:val="none" w:sz="0" w:space="0" w:color="auto"/>
                    <w:bottom w:val="none" w:sz="0" w:space="0" w:color="auto"/>
                    <w:right w:val="none" w:sz="0" w:space="0" w:color="auto"/>
                  </w:divBdr>
                  <w:divsChild>
                    <w:div w:id="507330002">
                      <w:marLeft w:val="0"/>
                      <w:marRight w:val="0"/>
                      <w:marTop w:val="0"/>
                      <w:marBottom w:val="0"/>
                      <w:divBdr>
                        <w:top w:val="none" w:sz="0" w:space="0" w:color="auto"/>
                        <w:left w:val="none" w:sz="0" w:space="0" w:color="auto"/>
                        <w:bottom w:val="none" w:sz="0" w:space="0" w:color="auto"/>
                        <w:right w:val="none" w:sz="0" w:space="0" w:color="auto"/>
                      </w:divBdr>
                      <w:divsChild>
                        <w:div w:id="1533108280">
                          <w:marLeft w:val="0"/>
                          <w:marRight w:val="0"/>
                          <w:marTop w:val="0"/>
                          <w:marBottom w:val="0"/>
                          <w:divBdr>
                            <w:top w:val="none" w:sz="0" w:space="0" w:color="auto"/>
                            <w:left w:val="none" w:sz="0" w:space="0" w:color="auto"/>
                            <w:bottom w:val="none" w:sz="0" w:space="0" w:color="auto"/>
                            <w:right w:val="none" w:sz="0" w:space="0" w:color="auto"/>
                          </w:divBdr>
                        </w:div>
                        <w:div w:id="1961254547">
                          <w:marLeft w:val="0"/>
                          <w:marRight w:val="0"/>
                          <w:marTop w:val="0"/>
                          <w:marBottom w:val="0"/>
                          <w:divBdr>
                            <w:top w:val="none" w:sz="0" w:space="0" w:color="auto"/>
                            <w:left w:val="none" w:sz="0" w:space="0" w:color="auto"/>
                            <w:bottom w:val="none" w:sz="0" w:space="0" w:color="auto"/>
                            <w:right w:val="none" w:sz="0" w:space="0" w:color="auto"/>
                          </w:divBdr>
                        </w:div>
                        <w:div w:id="15117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5814">
      <w:bodyDiv w:val="1"/>
      <w:marLeft w:val="0"/>
      <w:marRight w:val="0"/>
      <w:marTop w:val="0"/>
      <w:marBottom w:val="0"/>
      <w:divBdr>
        <w:top w:val="none" w:sz="0" w:space="0" w:color="auto"/>
        <w:left w:val="none" w:sz="0" w:space="0" w:color="auto"/>
        <w:bottom w:val="none" w:sz="0" w:space="0" w:color="auto"/>
        <w:right w:val="none" w:sz="0" w:space="0" w:color="auto"/>
      </w:divBdr>
      <w:divsChild>
        <w:div w:id="1878590874">
          <w:marLeft w:val="0"/>
          <w:marRight w:val="0"/>
          <w:marTop w:val="0"/>
          <w:marBottom w:val="0"/>
          <w:divBdr>
            <w:top w:val="none" w:sz="0" w:space="0" w:color="auto"/>
            <w:left w:val="none" w:sz="0" w:space="0" w:color="auto"/>
            <w:bottom w:val="none" w:sz="0" w:space="0" w:color="auto"/>
            <w:right w:val="none" w:sz="0" w:space="0" w:color="auto"/>
          </w:divBdr>
          <w:divsChild>
            <w:div w:id="1315111903">
              <w:marLeft w:val="0"/>
              <w:marRight w:val="0"/>
              <w:marTop w:val="0"/>
              <w:marBottom w:val="0"/>
              <w:divBdr>
                <w:top w:val="none" w:sz="0" w:space="0" w:color="auto"/>
                <w:left w:val="none" w:sz="0" w:space="0" w:color="auto"/>
                <w:bottom w:val="none" w:sz="0" w:space="0" w:color="auto"/>
                <w:right w:val="none" w:sz="0" w:space="0" w:color="auto"/>
              </w:divBdr>
              <w:divsChild>
                <w:div w:id="346717568">
                  <w:marLeft w:val="0"/>
                  <w:marRight w:val="0"/>
                  <w:marTop w:val="0"/>
                  <w:marBottom w:val="180"/>
                  <w:divBdr>
                    <w:top w:val="none" w:sz="0" w:space="0" w:color="auto"/>
                    <w:left w:val="none" w:sz="0" w:space="0" w:color="auto"/>
                    <w:bottom w:val="none" w:sz="0" w:space="0" w:color="auto"/>
                    <w:right w:val="none" w:sz="0" w:space="0" w:color="auto"/>
                  </w:divBdr>
                  <w:divsChild>
                    <w:div w:id="189608387">
                      <w:marLeft w:val="0"/>
                      <w:marRight w:val="0"/>
                      <w:marTop w:val="0"/>
                      <w:marBottom w:val="180"/>
                      <w:divBdr>
                        <w:top w:val="none" w:sz="0" w:space="0" w:color="auto"/>
                        <w:left w:val="none" w:sz="0" w:space="0" w:color="auto"/>
                        <w:bottom w:val="none" w:sz="0" w:space="0" w:color="auto"/>
                        <w:right w:val="none" w:sz="0" w:space="0" w:color="auto"/>
                      </w:divBdr>
                    </w:div>
                    <w:div w:id="338391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8074248">
              <w:marLeft w:val="0"/>
              <w:marRight w:val="0"/>
              <w:marTop w:val="0"/>
              <w:marBottom w:val="180"/>
              <w:divBdr>
                <w:top w:val="none" w:sz="0" w:space="0" w:color="auto"/>
                <w:left w:val="none" w:sz="0" w:space="0" w:color="auto"/>
                <w:bottom w:val="none" w:sz="0" w:space="0" w:color="auto"/>
                <w:right w:val="none" w:sz="0" w:space="0" w:color="auto"/>
              </w:divBdr>
              <w:divsChild>
                <w:div w:id="1310862922">
                  <w:marLeft w:val="0"/>
                  <w:marRight w:val="0"/>
                  <w:marTop w:val="0"/>
                  <w:marBottom w:val="0"/>
                  <w:divBdr>
                    <w:top w:val="none" w:sz="0" w:space="0" w:color="auto"/>
                    <w:left w:val="none" w:sz="0" w:space="0" w:color="auto"/>
                    <w:bottom w:val="none" w:sz="0" w:space="0" w:color="auto"/>
                    <w:right w:val="none" w:sz="0" w:space="0" w:color="auto"/>
                  </w:divBdr>
                  <w:divsChild>
                    <w:div w:id="850799781">
                      <w:marLeft w:val="0"/>
                      <w:marRight w:val="0"/>
                      <w:marTop w:val="0"/>
                      <w:marBottom w:val="0"/>
                      <w:divBdr>
                        <w:top w:val="none" w:sz="0" w:space="0" w:color="auto"/>
                        <w:left w:val="none" w:sz="0" w:space="0" w:color="auto"/>
                        <w:bottom w:val="none" w:sz="0" w:space="0" w:color="auto"/>
                        <w:right w:val="none" w:sz="0" w:space="0" w:color="auto"/>
                      </w:divBdr>
                      <w:divsChild>
                        <w:div w:id="203097727">
                          <w:marLeft w:val="0"/>
                          <w:marRight w:val="0"/>
                          <w:marTop w:val="0"/>
                          <w:marBottom w:val="0"/>
                          <w:divBdr>
                            <w:top w:val="none" w:sz="0" w:space="0" w:color="auto"/>
                            <w:left w:val="none" w:sz="0" w:space="0" w:color="auto"/>
                            <w:bottom w:val="none" w:sz="0" w:space="0" w:color="auto"/>
                            <w:right w:val="none" w:sz="0" w:space="0" w:color="auto"/>
                          </w:divBdr>
                        </w:div>
                        <w:div w:id="11174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3333">
              <w:marLeft w:val="0"/>
              <w:marRight w:val="0"/>
              <w:marTop w:val="0"/>
              <w:marBottom w:val="180"/>
              <w:divBdr>
                <w:top w:val="none" w:sz="0" w:space="0" w:color="auto"/>
                <w:left w:val="none" w:sz="0" w:space="0" w:color="auto"/>
                <w:bottom w:val="none" w:sz="0" w:space="0" w:color="auto"/>
                <w:right w:val="none" w:sz="0" w:space="0" w:color="auto"/>
              </w:divBdr>
              <w:divsChild>
                <w:div w:id="1760179261">
                  <w:marLeft w:val="0"/>
                  <w:marRight w:val="0"/>
                  <w:marTop w:val="0"/>
                  <w:marBottom w:val="0"/>
                  <w:divBdr>
                    <w:top w:val="none" w:sz="0" w:space="0" w:color="auto"/>
                    <w:left w:val="none" w:sz="0" w:space="0" w:color="auto"/>
                    <w:bottom w:val="none" w:sz="0" w:space="0" w:color="auto"/>
                    <w:right w:val="none" w:sz="0" w:space="0" w:color="auto"/>
                  </w:divBdr>
                  <w:divsChild>
                    <w:div w:id="1660306042">
                      <w:marLeft w:val="0"/>
                      <w:marRight w:val="0"/>
                      <w:marTop w:val="0"/>
                      <w:marBottom w:val="0"/>
                      <w:divBdr>
                        <w:top w:val="none" w:sz="0" w:space="0" w:color="auto"/>
                        <w:left w:val="none" w:sz="0" w:space="0" w:color="auto"/>
                        <w:bottom w:val="none" w:sz="0" w:space="0" w:color="auto"/>
                        <w:right w:val="none" w:sz="0" w:space="0" w:color="auto"/>
                      </w:divBdr>
                      <w:divsChild>
                        <w:div w:id="1898085660">
                          <w:marLeft w:val="0"/>
                          <w:marRight w:val="0"/>
                          <w:marTop w:val="0"/>
                          <w:marBottom w:val="0"/>
                          <w:divBdr>
                            <w:top w:val="none" w:sz="0" w:space="0" w:color="auto"/>
                            <w:left w:val="none" w:sz="0" w:space="0" w:color="auto"/>
                            <w:bottom w:val="none" w:sz="0" w:space="0" w:color="auto"/>
                            <w:right w:val="none" w:sz="0" w:space="0" w:color="auto"/>
                          </w:divBdr>
                        </w:div>
                        <w:div w:id="1126779459">
                          <w:marLeft w:val="0"/>
                          <w:marRight w:val="0"/>
                          <w:marTop w:val="0"/>
                          <w:marBottom w:val="0"/>
                          <w:divBdr>
                            <w:top w:val="none" w:sz="0" w:space="0" w:color="auto"/>
                            <w:left w:val="none" w:sz="0" w:space="0" w:color="auto"/>
                            <w:bottom w:val="none" w:sz="0" w:space="0" w:color="auto"/>
                            <w:right w:val="none" w:sz="0" w:space="0" w:color="auto"/>
                          </w:divBdr>
                        </w:div>
                        <w:div w:id="3221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13</cp:revision>
  <dcterms:created xsi:type="dcterms:W3CDTF">2025-05-09T10:49:00Z</dcterms:created>
  <dcterms:modified xsi:type="dcterms:W3CDTF">2025-05-12T12:15:00Z</dcterms:modified>
</cp:coreProperties>
</file>